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0F23" w14:textId="541956EB" w:rsidR="00103CE9" w:rsidRPr="00575109" w:rsidRDefault="00575109" w:rsidP="00963C9B">
      <w:pPr>
        <w:jc w:val="both"/>
        <w:rPr>
          <w:rFonts w:ascii="Liberation Serif" w:eastAsiaTheme="minorEastAsia" w:hAnsi="Liberation Serif" w:cs="Liberation Serif"/>
          <w:b/>
          <w:bCs/>
          <w:sz w:val="24"/>
          <w:szCs w:val="24"/>
        </w:rPr>
      </w:pPr>
      <w:r w:rsidRPr="00575109">
        <w:rPr>
          <w:rFonts w:ascii="Liberation Serif" w:hAnsi="Liberation Serif" w:cs="Liberation Serif"/>
          <w:b/>
          <w:bCs/>
          <w:sz w:val="24"/>
          <w:szCs w:val="24"/>
        </w:rPr>
        <w:t xml:space="preserve">À COORDENAÇÃO DO PROGRAMA/COMISSÃO DE SELEÇÃO DO PROCESSO SELETIVO </w:t>
      </w:r>
      <w:r w:rsidRPr="00575109">
        <w:rPr>
          <w:rFonts w:ascii="Liberation Serif" w:eastAsiaTheme="minorEastAsia" w:hAnsi="Liberation Serif" w:cs="Liberation Serif"/>
          <w:b/>
          <w:bCs/>
          <w:sz w:val="24"/>
          <w:szCs w:val="24"/>
        </w:rPr>
        <w:t>PARA ADMISSÃO, EM 202</w:t>
      </w:r>
      <w:r w:rsidR="00EA1EF1">
        <w:rPr>
          <w:rFonts w:ascii="Liberation Serif" w:eastAsiaTheme="minorEastAsia" w:hAnsi="Liberation Serif" w:cs="Liberation Serif"/>
          <w:b/>
          <w:bCs/>
          <w:sz w:val="24"/>
          <w:szCs w:val="24"/>
        </w:rPr>
        <w:t>6</w:t>
      </w:r>
      <w:r w:rsidRPr="00575109">
        <w:rPr>
          <w:rFonts w:ascii="Liberation Serif" w:eastAsiaTheme="minorEastAsia" w:hAnsi="Liberation Serif" w:cs="Liberation Serif"/>
          <w:b/>
          <w:bCs/>
          <w:sz w:val="24"/>
          <w:szCs w:val="24"/>
        </w:rPr>
        <w:t>, NO PROGRAMA DE PÓS-GRADUAÇÃO EM DIREITO DA UNIVERSIDADE FEDERAL DO PARANÁ (PPGD–UFPR).</w:t>
      </w:r>
    </w:p>
    <w:p w14:paraId="5E42B489" w14:textId="4014D1E6" w:rsidR="00205A47" w:rsidRPr="007468F6" w:rsidRDefault="00205A47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14:paraId="79C52E22" w14:textId="75F9DDFC" w:rsidR="00205A47" w:rsidRPr="007468F6" w:rsidRDefault="007468F6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7468F6">
        <w:rPr>
          <w:rFonts w:ascii="Liberation Serif" w:eastAsiaTheme="minorEastAsia" w:hAnsi="Liberation Serif" w:cs="Liberation Serif"/>
          <w:sz w:val="24"/>
          <w:szCs w:val="24"/>
        </w:rPr>
        <w:t>(</w:t>
      </w:r>
      <w:r w:rsidR="00205A47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Nome do</w:t>
      </w:r>
      <w:r w:rsidR="00B87F09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(a)</w:t>
      </w:r>
      <w:r w:rsidR="00205A47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 xml:space="preserve"> recorrente</w:t>
      </w:r>
      <w:r w:rsidRPr="007468F6">
        <w:rPr>
          <w:rFonts w:ascii="Liberation Serif" w:eastAsiaTheme="minorEastAsia" w:hAnsi="Liberation Serif" w:cs="Liberation Serif"/>
          <w:sz w:val="24"/>
          <w:szCs w:val="24"/>
        </w:rPr>
        <w:t>)</w:t>
      </w:r>
      <w:r w:rsidR="00205A47"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EastAsia" w:hAnsi="Liberation Serif" w:cs="Liberation Serif"/>
          <w:sz w:val="24"/>
          <w:szCs w:val="24"/>
        </w:rPr>
        <w:t>(</w:t>
      </w:r>
      <w:r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nacionalidade</w:t>
      </w:r>
      <w:r>
        <w:rPr>
          <w:rFonts w:ascii="Liberation Serif" w:eastAsiaTheme="minorEastAsia" w:hAnsi="Liberation Serif" w:cs="Liberation Serif"/>
          <w:sz w:val="24"/>
          <w:szCs w:val="24"/>
        </w:rPr>
        <w:t>)</w:t>
      </w:r>
      <w:r w:rsidR="00205A47" w:rsidRPr="007468F6">
        <w:rPr>
          <w:rFonts w:ascii="Liberation Serif" w:eastAsiaTheme="minorEastAsia" w:hAnsi="Liberation Serif" w:cs="Liberation Serif"/>
          <w:sz w:val="24"/>
          <w:szCs w:val="24"/>
        </w:rPr>
        <w:t>, inscrito</w:t>
      </w:r>
      <w:r w:rsidR="00B87F09">
        <w:rPr>
          <w:rFonts w:ascii="Liberation Serif" w:eastAsiaTheme="minorEastAsia" w:hAnsi="Liberation Serif" w:cs="Liberation Serif"/>
          <w:sz w:val="24"/>
          <w:szCs w:val="24"/>
        </w:rPr>
        <w:t>(a)</w:t>
      </w:r>
      <w:r w:rsidR="00205A47"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no Cadastro de Pessoas Físicas sob o nº</w:t>
      </w:r>
      <w:r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(</w:t>
      </w:r>
      <w:r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nº do CPF</w:t>
      </w:r>
      <w:r w:rsidRPr="007468F6">
        <w:rPr>
          <w:rFonts w:ascii="Liberation Serif" w:eastAsiaTheme="minorEastAsia" w:hAnsi="Liberation Serif" w:cs="Liberation Serif"/>
          <w:sz w:val="24"/>
          <w:szCs w:val="24"/>
        </w:rPr>
        <w:t>), vem respeitosamente ante Vossa</w:t>
      </w:r>
      <w:r w:rsidR="00343D61">
        <w:rPr>
          <w:rFonts w:ascii="Liberation Serif" w:eastAsiaTheme="minorEastAsia" w:hAnsi="Liberation Serif" w:cs="Liberation Serif"/>
          <w:sz w:val="24"/>
          <w:szCs w:val="24"/>
        </w:rPr>
        <w:t>s</w:t>
      </w:r>
      <w:r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Senhoria</w:t>
      </w:r>
      <w:r w:rsidR="00343D61">
        <w:rPr>
          <w:rFonts w:ascii="Liberation Serif" w:eastAsiaTheme="minorEastAsia" w:hAnsi="Liberation Serif" w:cs="Liberation Serif"/>
          <w:sz w:val="24"/>
          <w:szCs w:val="24"/>
        </w:rPr>
        <w:t>s</w:t>
      </w:r>
      <w:r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interpor</w:t>
      </w:r>
    </w:p>
    <w:p w14:paraId="7F94A7F2" w14:textId="04FBF8F0" w:rsidR="007468F6" w:rsidRPr="007468F6" w:rsidRDefault="007468F6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14:paraId="5189B2C7" w14:textId="4E17FA7A" w:rsidR="007468F6" w:rsidRPr="00963C9B" w:rsidRDefault="007468F6" w:rsidP="00963C9B">
      <w:pPr>
        <w:jc w:val="center"/>
        <w:rPr>
          <w:rFonts w:ascii="Liberation Serif" w:eastAsiaTheme="minorEastAsia" w:hAnsi="Liberation Serif" w:cs="Liberation Serif"/>
          <w:b/>
          <w:bCs/>
          <w:sz w:val="24"/>
          <w:szCs w:val="24"/>
        </w:rPr>
      </w:pPr>
      <w:r w:rsidRPr="00963C9B">
        <w:rPr>
          <w:rFonts w:ascii="Liberation Serif" w:eastAsiaTheme="minorEastAsia" w:hAnsi="Liberation Serif" w:cs="Liberation Serif"/>
          <w:b/>
          <w:bCs/>
          <w:sz w:val="24"/>
          <w:szCs w:val="24"/>
        </w:rPr>
        <w:t>RECURSO ADMINISTRATIVO</w:t>
      </w:r>
    </w:p>
    <w:p w14:paraId="08F0E76D" w14:textId="1CEAF08E" w:rsidR="007468F6" w:rsidRPr="007468F6" w:rsidRDefault="007468F6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14:paraId="7C1B34A6" w14:textId="0A7A6D0B" w:rsidR="007468F6" w:rsidRPr="007468F6" w:rsidRDefault="00963C9B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>
        <w:rPr>
          <w:rFonts w:ascii="Liberation Serif" w:eastAsiaTheme="minorEastAsia" w:hAnsi="Liberation Serif" w:cs="Liberation Serif"/>
          <w:sz w:val="24"/>
          <w:szCs w:val="24"/>
        </w:rPr>
        <w:t>c</w:t>
      </w:r>
      <w:r w:rsidR="007468F6"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ontra </w:t>
      </w:r>
      <w:r w:rsidR="008A6732">
        <w:rPr>
          <w:rFonts w:ascii="Liberation Serif" w:eastAsiaTheme="minorEastAsia" w:hAnsi="Liberation Serif" w:cs="Liberation Serif"/>
          <w:sz w:val="24"/>
          <w:szCs w:val="24"/>
        </w:rPr>
        <w:t>a</w:t>
      </w:r>
      <w:r w:rsidR="008A6732" w:rsidRPr="008A6732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  <w:r w:rsidR="008E07D5">
        <w:rPr>
          <w:rFonts w:ascii="Liberation Serif" w:eastAsiaTheme="minorEastAsia" w:hAnsi="Liberation Serif" w:cs="Liberation Serif"/>
          <w:b/>
          <w:bCs/>
          <w:sz w:val="24"/>
          <w:szCs w:val="24"/>
        </w:rPr>
        <w:t>nota atribuída à entrevista</w:t>
      </w:r>
      <w:r w:rsidR="007468F6"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no processo seletivo supramencionado, na modalidade de (</w:t>
      </w:r>
      <w:r w:rsidR="007468F6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 xml:space="preserve">informar se </w:t>
      </w:r>
      <w:r w:rsidR="004E0C52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MESTRADO</w:t>
      </w:r>
      <w:r w:rsidR="007468F6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 xml:space="preserve"> ou </w:t>
      </w:r>
      <w:r w:rsidR="004E0C52" w:rsidRPr="00343D61">
        <w:rPr>
          <w:rFonts w:ascii="Liberation Serif" w:eastAsiaTheme="minorEastAsia" w:hAnsi="Liberation Serif" w:cs="Liberation Serif"/>
          <w:sz w:val="24"/>
          <w:szCs w:val="24"/>
          <w:highlight w:val="yellow"/>
        </w:rPr>
        <w:t>DOUTORADO</w:t>
      </w:r>
      <w:r w:rsidR="007468F6" w:rsidRPr="007468F6">
        <w:rPr>
          <w:rFonts w:ascii="Liberation Serif" w:eastAsiaTheme="minorEastAsia" w:hAnsi="Liberation Serif" w:cs="Liberation Serif"/>
          <w:sz w:val="24"/>
          <w:szCs w:val="24"/>
        </w:rPr>
        <w:t>)</w:t>
      </w:r>
      <w:r w:rsidR="007468F6">
        <w:rPr>
          <w:rFonts w:ascii="Liberation Serif" w:eastAsiaTheme="minorEastAsia" w:hAnsi="Liberation Serif" w:cs="Liberation Serif"/>
          <w:sz w:val="24"/>
          <w:szCs w:val="24"/>
        </w:rPr>
        <w:t>,</w:t>
      </w:r>
      <w:r w:rsidR="007468F6" w:rsidRPr="007468F6">
        <w:rPr>
          <w:rFonts w:ascii="Liberation Serif" w:eastAsiaTheme="minorEastAsia" w:hAnsi="Liberation Serif" w:cs="Liberation Serif"/>
          <w:sz w:val="24"/>
          <w:szCs w:val="24"/>
        </w:rPr>
        <w:t xml:space="preserve"> pelas razões que passa a expor.</w:t>
      </w:r>
    </w:p>
    <w:p w14:paraId="60C03A3C" w14:textId="1BEDE986" w:rsidR="007468F6" w:rsidRDefault="007468F6" w:rsidP="00963C9B">
      <w:pPr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14:paraId="112484D6" w14:textId="07C77EBC" w:rsidR="00257EA0" w:rsidRDefault="00257EA0" w:rsidP="00257EA0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Hlk115170591"/>
      <w:r w:rsidRPr="007468F6">
        <w:rPr>
          <w:rFonts w:ascii="Liberation Serif" w:hAnsi="Liberation Serif" w:cs="Liberation Serif"/>
          <w:sz w:val="24"/>
          <w:szCs w:val="24"/>
        </w:rPr>
        <w:t>D</w:t>
      </w:r>
      <w:r>
        <w:rPr>
          <w:rFonts w:ascii="Liberation Serif" w:hAnsi="Liberation Serif" w:cs="Liberation Serif"/>
          <w:sz w:val="24"/>
          <w:szCs w:val="24"/>
        </w:rPr>
        <w:t>A ANÁLISE E AVALIAÇÃO</w:t>
      </w:r>
    </w:p>
    <w:bookmarkEnd w:id="0"/>
    <w:p w14:paraId="59D76BB4" w14:textId="4D8F8E0E" w:rsidR="007468F6" w:rsidRPr="007468F6" w:rsidRDefault="008E07D5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Os avaliadores da banca de área de concentração atribuíram</w:t>
      </w:r>
      <w:r w:rsidR="00620DD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à entrevista do(a) candidato(a)</w:t>
      </w:r>
      <w:r w:rsidR="00963C9B">
        <w:rPr>
          <w:rFonts w:ascii="Liberation Serif" w:hAnsi="Liberation Serif" w:cs="Liberation Serif"/>
          <w:sz w:val="24"/>
          <w:szCs w:val="24"/>
        </w:rPr>
        <w:t xml:space="preserve">, </w:t>
      </w:r>
      <w:r w:rsidR="00620DDE">
        <w:rPr>
          <w:rFonts w:ascii="Liberation Serif" w:hAnsi="Liberation Serif" w:cs="Liberation Serif"/>
          <w:sz w:val="24"/>
          <w:szCs w:val="24"/>
        </w:rPr>
        <w:t>nota</w:t>
      </w:r>
      <w:r>
        <w:rPr>
          <w:rFonts w:ascii="Liberation Serif" w:hAnsi="Liberation Serif" w:cs="Liberation Serif"/>
          <w:sz w:val="24"/>
          <w:szCs w:val="24"/>
        </w:rPr>
        <w:t>s</w:t>
      </w:r>
      <w:r w:rsidR="00620DDE">
        <w:rPr>
          <w:rFonts w:ascii="Liberation Serif" w:hAnsi="Liberation Serif" w:cs="Liberation Serif"/>
          <w:sz w:val="24"/>
          <w:szCs w:val="24"/>
        </w:rPr>
        <w:t xml:space="preserve"> (</w:t>
      </w:r>
      <w:r w:rsidR="00620DDE" w:rsidRPr="0035243B">
        <w:rPr>
          <w:rFonts w:ascii="Liberation Serif" w:hAnsi="Liberation Serif" w:cs="Liberation Serif"/>
          <w:sz w:val="24"/>
          <w:szCs w:val="24"/>
          <w:highlight w:val="yellow"/>
        </w:rPr>
        <w:t>informar a</w:t>
      </w:r>
      <w:r>
        <w:rPr>
          <w:rFonts w:ascii="Liberation Serif" w:hAnsi="Liberation Serif" w:cs="Liberation Serif"/>
          <w:sz w:val="24"/>
          <w:szCs w:val="24"/>
          <w:highlight w:val="yellow"/>
        </w:rPr>
        <w:t>s</w:t>
      </w:r>
      <w:r w:rsidR="00620DDE" w:rsidRPr="0035243B">
        <w:rPr>
          <w:rFonts w:ascii="Liberation Serif" w:hAnsi="Liberation Serif" w:cs="Liberation Serif"/>
          <w:sz w:val="24"/>
          <w:szCs w:val="24"/>
          <w:highlight w:val="yellow"/>
        </w:rPr>
        <w:t xml:space="preserve"> nota</w:t>
      </w:r>
      <w:r>
        <w:rPr>
          <w:rFonts w:ascii="Liberation Serif" w:hAnsi="Liberation Serif" w:cs="Liberation Serif"/>
          <w:sz w:val="24"/>
          <w:szCs w:val="24"/>
          <w:highlight w:val="yellow"/>
        </w:rPr>
        <w:t>s</w:t>
      </w:r>
      <w:r w:rsidR="00620DDE" w:rsidRPr="0035243B">
        <w:rPr>
          <w:rFonts w:ascii="Liberation Serif" w:hAnsi="Liberation Serif" w:cs="Liberation Serif"/>
          <w:sz w:val="24"/>
          <w:szCs w:val="24"/>
          <w:highlight w:val="yellow"/>
        </w:rPr>
        <w:t xml:space="preserve"> atribuída</w:t>
      </w:r>
      <w:r>
        <w:rPr>
          <w:rFonts w:ascii="Liberation Serif" w:hAnsi="Liberation Serif" w:cs="Liberation Serif"/>
          <w:sz w:val="24"/>
          <w:szCs w:val="24"/>
        </w:rPr>
        <w:t>s</w:t>
      </w:r>
      <w:r w:rsidR="00620DDE">
        <w:rPr>
          <w:rFonts w:ascii="Liberation Serif" w:hAnsi="Liberation Serif" w:cs="Liberation Serif"/>
          <w:sz w:val="24"/>
          <w:szCs w:val="24"/>
        </w:rPr>
        <w:t xml:space="preserve">), </w:t>
      </w:r>
      <w:r w:rsidR="00963C9B">
        <w:rPr>
          <w:rFonts w:ascii="Liberation Serif" w:hAnsi="Liberation Serif" w:cs="Liberation Serif"/>
          <w:sz w:val="24"/>
          <w:szCs w:val="24"/>
        </w:rPr>
        <w:t xml:space="preserve">conforme publicado em edital </w:t>
      </w:r>
      <w:r w:rsidR="00620DDE">
        <w:rPr>
          <w:rFonts w:ascii="Liberation Serif" w:hAnsi="Liberation Serif" w:cs="Liberation Serif"/>
          <w:sz w:val="24"/>
          <w:szCs w:val="24"/>
        </w:rPr>
        <w:t>de r</w:t>
      </w:r>
      <w:r w:rsidR="00620DDE" w:rsidRPr="00620DDE">
        <w:rPr>
          <w:rFonts w:ascii="Liberation Serif" w:hAnsi="Liberation Serif" w:cs="Liberation Serif"/>
          <w:sz w:val="24"/>
          <w:szCs w:val="24"/>
        </w:rPr>
        <w:t xml:space="preserve">esultado preliminar </w:t>
      </w:r>
      <w:r w:rsidRPr="008E07D5">
        <w:rPr>
          <w:rFonts w:ascii="Liberation Serif" w:hAnsi="Liberation Serif" w:cs="Liberation Serif"/>
          <w:sz w:val="24"/>
          <w:szCs w:val="24"/>
        </w:rPr>
        <w:t>da deliberação e atribuição de notas à entrevista</w:t>
      </w:r>
      <w:r>
        <w:rPr>
          <w:rFonts w:ascii="Liberation Serif" w:hAnsi="Liberation Serif" w:cs="Liberation Serif"/>
          <w:sz w:val="24"/>
          <w:szCs w:val="24"/>
        </w:rPr>
        <w:t>. A atribuição foi feita com base na</w:t>
      </w:r>
      <w:r w:rsidR="00620DDE">
        <w:rPr>
          <w:rFonts w:ascii="Liberation Serif" w:hAnsi="Liberation Serif" w:cs="Liberation Serif"/>
          <w:sz w:val="24"/>
          <w:szCs w:val="24"/>
        </w:rPr>
        <w:t xml:space="preserve"> seguinte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20DDE">
        <w:rPr>
          <w:rFonts w:ascii="Liberation Serif" w:hAnsi="Liberation Serif" w:cs="Liberation Serif"/>
          <w:sz w:val="24"/>
          <w:szCs w:val="24"/>
        </w:rPr>
        <w:t>argumentaç</w:t>
      </w:r>
      <w:r>
        <w:rPr>
          <w:rFonts w:ascii="Liberation Serif" w:hAnsi="Liberation Serif" w:cs="Liberation Serif"/>
          <w:sz w:val="24"/>
          <w:szCs w:val="24"/>
        </w:rPr>
        <w:t>ão</w:t>
      </w:r>
      <w:r w:rsidR="007468F6" w:rsidRPr="007468F6">
        <w:rPr>
          <w:rFonts w:ascii="Liberation Serif" w:hAnsi="Liberation Serif" w:cs="Liberation Serif"/>
          <w:sz w:val="24"/>
          <w:szCs w:val="24"/>
        </w:rPr>
        <w:t>:</w:t>
      </w:r>
    </w:p>
    <w:p w14:paraId="2CC919AE" w14:textId="39EAF3E4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59B36D7" w14:textId="1FFCA01A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(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informar, </w:t>
      </w:r>
      <w:r w:rsidRPr="00343D61">
        <w:rPr>
          <w:rFonts w:ascii="Liberation Serif" w:hAnsi="Liberation Serif" w:cs="Liberation Serif"/>
          <w:i/>
          <w:iCs/>
          <w:sz w:val="24"/>
          <w:szCs w:val="24"/>
          <w:highlight w:val="yellow"/>
        </w:rPr>
        <w:t>ipsis litteris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, 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>a argumentação dos avaliadores</w:t>
      </w:r>
      <w:r w:rsidR="005E1418" w:rsidRPr="00B907E9">
        <w:rPr>
          <w:rFonts w:ascii="Liberation Serif" w:hAnsi="Liberation Serif" w:cs="Liberation Serif"/>
          <w:sz w:val="24"/>
          <w:szCs w:val="24"/>
          <w:highlight w:val="yellow"/>
        </w:rPr>
        <w:t xml:space="preserve">, </w:t>
      </w:r>
      <w:r w:rsidR="00B907E9" w:rsidRPr="00B907E9">
        <w:rPr>
          <w:rFonts w:ascii="Liberation Serif" w:hAnsi="Liberation Serif" w:cs="Liberation Serif"/>
          <w:sz w:val="24"/>
          <w:szCs w:val="24"/>
          <w:highlight w:val="yellow"/>
        </w:rPr>
        <w:t xml:space="preserve">conforme </w:t>
      </w:r>
      <w:r w:rsidR="00B907E9" w:rsidRPr="00B87F09">
        <w:rPr>
          <w:rFonts w:ascii="Liberation Serif" w:hAnsi="Liberation Serif" w:cs="Liberation Serif"/>
          <w:sz w:val="24"/>
          <w:szCs w:val="24"/>
          <w:highlight w:val="yellow"/>
        </w:rPr>
        <w:t>fornecida ao</w:t>
      </w:r>
      <w:r w:rsidR="00B87F09" w:rsidRPr="00B87F09">
        <w:rPr>
          <w:rFonts w:ascii="Liberation Serif" w:hAnsi="Liberation Serif" w:cs="Liberation Serif"/>
          <w:sz w:val="24"/>
          <w:szCs w:val="24"/>
          <w:highlight w:val="yellow"/>
        </w:rPr>
        <w:t>(à)</w:t>
      </w:r>
      <w:r w:rsidR="00B907E9" w:rsidRPr="00B87F09">
        <w:rPr>
          <w:rFonts w:ascii="Liberation Serif" w:hAnsi="Liberation Serif" w:cs="Liberation Serif"/>
          <w:sz w:val="24"/>
          <w:szCs w:val="24"/>
          <w:highlight w:val="yellow"/>
        </w:rPr>
        <w:t xml:space="preserve"> candidato</w:t>
      </w:r>
      <w:r w:rsidR="00B87F09" w:rsidRPr="00B87F09">
        <w:rPr>
          <w:rFonts w:ascii="Liberation Serif" w:hAnsi="Liberation Serif" w:cs="Liberation Serif"/>
          <w:sz w:val="24"/>
          <w:szCs w:val="24"/>
          <w:highlight w:val="yellow"/>
        </w:rPr>
        <w:t>(a)</w:t>
      </w:r>
      <w:r w:rsidRPr="00B87F09">
        <w:rPr>
          <w:rFonts w:ascii="Liberation Serif" w:hAnsi="Liberation Serif" w:cs="Liberation Serif"/>
          <w:sz w:val="24"/>
          <w:szCs w:val="24"/>
        </w:rPr>
        <w:t>)</w:t>
      </w:r>
      <w:r w:rsidR="00963C9B" w:rsidRPr="00B87F09">
        <w:rPr>
          <w:rFonts w:ascii="Liberation Serif" w:hAnsi="Liberation Serif" w:cs="Liberation Serif"/>
          <w:sz w:val="24"/>
          <w:szCs w:val="24"/>
        </w:rPr>
        <w:t>.</w:t>
      </w:r>
    </w:p>
    <w:p w14:paraId="2813CB81" w14:textId="77777777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B70FDF7" w14:textId="7462220B" w:rsidR="007468F6" w:rsidRPr="007468F6" w:rsidRDefault="0035243B" w:rsidP="00963C9B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1" w:name="_Hlk115170615"/>
      <w:r w:rsidRPr="007468F6">
        <w:rPr>
          <w:rFonts w:ascii="Liberation Serif" w:hAnsi="Liberation Serif" w:cs="Liberation Serif"/>
          <w:sz w:val="24"/>
          <w:szCs w:val="24"/>
        </w:rPr>
        <w:t>DA IMPROCEDÊNCIA D</w:t>
      </w:r>
      <w:r>
        <w:rPr>
          <w:rFonts w:ascii="Liberation Serif" w:hAnsi="Liberation Serif" w:cs="Liberation Serif"/>
          <w:sz w:val="24"/>
          <w:szCs w:val="24"/>
        </w:rPr>
        <w:t xml:space="preserve">A </w:t>
      </w:r>
      <w:r w:rsidR="008E07D5">
        <w:rPr>
          <w:rFonts w:ascii="Liberation Serif" w:hAnsi="Liberation Serif" w:cs="Liberation Serif"/>
          <w:sz w:val="24"/>
          <w:szCs w:val="24"/>
        </w:rPr>
        <w:t>AVALIAÇÃO</w:t>
      </w:r>
      <w:bookmarkEnd w:id="1"/>
      <w:r w:rsidR="008E07D5">
        <w:rPr>
          <w:rFonts w:ascii="Liberation Serif" w:hAnsi="Liberation Serif" w:cs="Liberation Serif"/>
          <w:sz w:val="24"/>
          <w:szCs w:val="24"/>
        </w:rPr>
        <w:t>/ATRIBUIÇÃO</w:t>
      </w:r>
    </w:p>
    <w:p w14:paraId="0E6B6479" w14:textId="7F311DC9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(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>Apresentar as razões</w:t>
      </w:r>
      <w:r w:rsidR="005161D6">
        <w:rPr>
          <w:rFonts w:ascii="Liberation Serif" w:hAnsi="Liberation Serif" w:cs="Liberation Serif"/>
          <w:sz w:val="24"/>
          <w:szCs w:val="24"/>
          <w:highlight w:val="yellow"/>
        </w:rPr>
        <w:t xml:space="preserve"> do</w:t>
      </w:r>
      <w:r w:rsidR="00B87F09">
        <w:rPr>
          <w:rFonts w:ascii="Liberation Serif" w:hAnsi="Liberation Serif" w:cs="Liberation Serif"/>
          <w:sz w:val="24"/>
          <w:szCs w:val="24"/>
          <w:highlight w:val="yellow"/>
        </w:rPr>
        <w:t>(a)</w:t>
      </w:r>
      <w:r w:rsidR="005161D6">
        <w:rPr>
          <w:rFonts w:ascii="Liberation Serif" w:hAnsi="Liberation Serif" w:cs="Liberation Serif"/>
          <w:sz w:val="24"/>
          <w:szCs w:val="24"/>
          <w:highlight w:val="yellow"/>
        </w:rPr>
        <w:t xml:space="preserve"> candidato</w:t>
      </w:r>
      <w:r w:rsidR="00B87F09">
        <w:rPr>
          <w:rFonts w:ascii="Liberation Serif" w:hAnsi="Liberation Serif" w:cs="Liberation Serif"/>
          <w:sz w:val="24"/>
          <w:szCs w:val="24"/>
          <w:highlight w:val="yellow"/>
        </w:rPr>
        <w:t>(a)</w:t>
      </w:r>
      <w:r w:rsidR="00B907E9">
        <w:rPr>
          <w:rFonts w:ascii="Liberation Serif" w:hAnsi="Liberation Serif" w:cs="Liberation Serif"/>
          <w:sz w:val="24"/>
          <w:szCs w:val="24"/>
          <w:highlight w:val="yellow"/>
        </w:rPr>
        <w:t xml:space="preserve"> (</w:t>
      </w:r>
      <w:r w:rsidR="00963C9B"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uma a uma </w:t>
      </w:r>
      <w:r w:rsidR="005161D6">
        <w:rPr>
          <w:rFonts w:ascii="Liberation Serif" w:hAnsi="Liberation Serif" w:cs="Liberation Serif"/>
          <w:sz w:val="24"/>
          <w:szCs w:val="24"/>
          <w:highlight w:val="yellow"/>
        </w:rPr>
        <w:t xml:space="preserve">e em relação com </w:t>
      </w:r>
      <w:r w:rsidR="005161D6" w:rsidRPr="005E1418">
        <w:rPr>
          <w:rFonts w:ascii="Liberation Serif" w:hAnsi="Liberation Serif" w:cs="Liberation Serif"/>
          <w:sz w:val="24"/>
          <w:szCs w:val="24"/>
          <w:highlight w:val="yellow"/>
        </w:rPr>
        <w:t>a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  <w:r w:rsidR="005161D6" w:rsidRPr="005E1418">
        <w:rPr>
          <w:rFonts w:ascii="Liberation Serif" w:hAnsi="Liberation Serif" w:cs="Liberation Serif"/>
          <w:sz w:val="24"/>
          <w:szCs w:val="24"/>
          <w:highlight w:val="yellow"/>
        </w:rPr>
        <w:t>argumentaç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>ão</w:t>
      </w:r>
      <w:r w:rsidR="005161D6" w:rsidRPr="005E1418">
        <w:rPr>
          <w:rFonts w:ascii="Liberation Serif" w:hAnsi="Liberation Serif" w:cs="Liberation Serif"/>
          <w:sz w:val="24"/>
          <w:szCs w:val="24"/>
          <w:highlight w:val="yellow"/>
        </w:rPr>
        <w:t xml:space="preserve"> do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>s</w:t>
      </w:r>
      <w:r w:rsidR="005161D6" w:rsidRPr="005E1418">
        <w:rPr>
          <w:rFonts w:ascii="Liberation Serif" w:hAnsi="Liberation Serif" w:cs="Liberation Serif"/>
          <w:sz w:val="24"/>
          <w:szCs w:val="24"/>
          <w:highlight w:val="yellow"/>
        </w:rPr>
        <w:t xml:space="preserve"> avaliador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>es</w:t>
      </w:r>
      <w:r w:rsidR="00B907E9">
        <w:rPr>
          <w:rFonts w:ascii="Liberation Serif" w:hAnsi="Liberation Serif" w:cs="Liberation Serif"/>
          <w:sz w:val="24"/>
          <w:szCs w:val="24"/>
          <w:highlight w:val="yellow"/>
        </w:rPr>
        <w:t>)</w:t>
      </w:r>
      <w:r w:rsidR="00963C9B" w:rsidRPr="00343D61">
        <w:rPr>
          <w:rFonts w:ascii="Liberation Serif" w:hAnsi="Liberation Serif" w:cs="Liberation Serif"/>
          <w:sz w:val="24"/>
          <w:szCs w:val="24"/>
          <w:highlight w:val="yellow"/>
        </w:rPr>
        <w:t>,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 pelas quais </w:t>
      </w:r>
      <w:r w:rsidR="005E1418">
        <w:rPr>
          <w:rFonts w:ascii="Liberation Serif" w:hAnsi="Liberation Serif" w:cs="Liberation Serif"/>
          <w:sz w:val="24"/>
          <w:szCs w:val="24"/>
          <w:highlight w:val="yellow"/>
        </w:rPr>
        <w:t>a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  <w:r w:rsidR="005E1418">
        <w:rPr>
          <w:rFonts w:ascii="Liberation Serif" w:hAnsi="Liberation Serif" w:cs="Liberation Serif"/>
          <w:sz w:val="24"/>
          <w:szCs w:val="24"/>
          <w:highlight w:val="yellow"/>
        </w:rPr>
        <w:t>avaliação</w:t>
      </w:r>
      <w:r w:rsidR="008E07D5">
        <w:rPr>
          <w:rFonts w:ascii="Liberation Serif" w:hAnsi="Liberation Serif" w:cs="Liberation Serif"/>
          <w:sz w:val="24"/>
          <w:szCs w:val="24"/>
          <w:highlight w:val="yellow"/>
        </w:rPr>
        <w:t>/atribuição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  <w:r w:rsidR="009B75BA">
        <w:rPr>
          <w:rFonts w:ascii="Liberation Serif" w:hAnsi="Liberation Serif" w:cs="Liberation Serif"/>
          <w:sz w:val="24"/>
          <w:szCs w:val="24"/>
          <w:highlight w:val="yellow"/>
        </w:rPr>
        <w:t>teria</w:t>
      </w:r>
      <w:r w:rsidR="00B907E9">
        <w:rPr>
          <w:rFonts w:ascii="Liberation Serif" w:hAnsi="Liberation Serif" w:cs="Liberation Serif"/>
          <w:sz w:val="24"/>
          <w:szCs w:val="24"/>
          <w:highlight w:val="yellow"/>
        </w:rPr>
        <w:t>(m)</w:t>
      </w:r>
      <w:r w:rsidR="009B75BA">
        <w:rPr>
          <w:rFonts w:ascii="Liberation Serif" w:hAnsi="Liberation Serif" w:cs="Liberation Serif"/>
          <w:sz w:val="24"/>
          <w:szCs w:val="24"/>
          <w:highlight w:val="yellow"/>
        </w:rPr>
        <w:t xml:space="preserve"> sido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 indevid</w:t>
      </w:r>
      <w:r w:rsidR="005E1418">
        <w:rPr>
          <w:rFonts w:ascii="Liberation Serif" w:hAnsi="Liberation Serif" w:cs="Liberation Serif"/>
          <w:sz w:val="24"/>
          <w:szCs w:val="24"/>
          <w:highlight w:val="yellow"/>
        </w:rPr>
        <w:t>a</w:t>
      </w:r>
      <w:r w:rsidR="00B907E9">
        <w:rPr>
          <w:rFonts w:ascii="Liberation Serif" w:hAnsi="Liberation Serif" w:cs="Liberation Serif"/>
          <w:sz w:val="24"/>
          <w:szCs w:val="24"/>
          <w:highlight w:val="yellow"/>
        </w:rPr>
        <w:t>(s)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, </w:t>
      </w:r>
      <w:r w:rsidR="005161D6">
        <w:rPr>
          <w:rFonts w:ascii="Liberation Serif" w:hAnsi="Liberation Serif" w:cs="Liberation Serif"/>
          <w:sz w:val="24"/>
          <w:szCs w:val="24"/>
          <w:highlight w:val="yellow"/>
        </w:rPr>
        <w:t xml:space="preserve">sempre 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tomando-se por base o Edital de </w:t>
      </w:r>
      <w:r w:rsidRPr="00B87F09">
        <w:rPr>
          <w:rFonts w:ascii="Liberation Serif" w:hAnsi="Liberation Serif" w:cs="Liberation Serif"/>
          <w:sz w:val="24"/>
          <w:szCs w:val="24"/>
          <w:highlight w:val="yellow"/>
        </w:rPr>
        <w:t>Seleção</w:t>
      </w:r>
      <w:r w:rsidR="006C0D28">
        <w:rPr>
          <w:rStyle w:val="Refdenotaderodap"/>
          <w:rFonts w:ascii="Liberation Serif" w:hAnsi="Liberation Serif" w:cs="Liberation Serif"/>
          <w:sz w:val="24"/>
          <w:szCs w:val="24"/>
          <w:highlight w:val="yellow"/>
        </w:rPr>
        <w:footnoteReference w:id="1"/>
      </w:r>
      <w:r w:rsidRPr="00B87F09">
        <w:rPr>
          <w:rFonts w:ascii="Liberation Serif" w:hAnsi="Liberation Serif" w:cs="Liberation Serif"/>
          <w:sz w:val="24"/>
          <w:szCs w:val="24"/>
        </w:rPr>
        <w:t>).</w:t>
      </w:r>
    </w:p>
    <w:p w14:paraId="60C88C55" w14:textId="08BC7365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40A3AD5A" w14:textId="751711FC" w:rsidR="007468F6" w:rsidRPr="007468F6" w:rsidRDefault="007468F6" w:rsidP="00963C9B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DOS PEDIDOS</w:t>
      </w:r>
    </w:p>
    <w:p w14:paraId="42F717C2" w14:textId="04B1DE3E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(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Apresentar os pedidos, </w:t>
      </w:r>
      <w:r w:rsidR="00963C9B" w:rsidRPr="00343D61">
        <w:rPr>
          <w:rFonts w:ascii="Liberation Serif" w:hAnsi="Liberation Serif" w:cs="Liberation Serif"/>
          <w:sz w:val="24"/>
          <w:szCs w:val="24"/>
          <w:highlight w:val="yellow"/>
        </w:rPr>
        <w:t xml:space="preserve">um a um, 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>devidamente fundamentados</w:t>
      </w:r>
      <w:r w:rsidRPr="007468F6">
        <w:rPr>
          <w:rFonts w:ascii="Liberation Serif" w:hAnsi="Liberation Serif" w:cs="Liberation Serif"/>
          <w:sz w:val="24"/>
          <w:szCs w:val="24"/>
        </w:rPr>
        <w:t>)</w:t>
      </w:r>
      <w:r w:rsidR="00963C9B">
        <w:rPr>
          <w:rFonts w:ascii="Liberation Serif" w:hAnsi="Liberation Serif" w:cs="Liberation Serif"/>
          <w:sz w:val="24"/>
          <w:szCs w:val="24"/>
        </w:rPr>
        <w:t>.</w:t>
      </w:r>
    </w:p>
    <w:p w14:paraId="5D8846E1" w14:textId="466BC231" w:rsid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F05A25A" w14:textId="77777777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A7CFFB9" w14:textId="386902F9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Nesses termos, pede deferimento.</w:t>
      </w:r>
    </w:p>
    <w:p w14:paraId="2FA3DE87" w14:textId="3C9CB33D" w:rsidR="007468F6" w:rsidRPr="007468F6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5BA98AE" w14:textId="7F714FB0" w:rsidR="007622FB" w:rsidRPr="001F0684" w:rsidRDefault="007468F6" w:rsidP="00963C9B">
      <w:pPr>
        <w:jc w:val="both"/>
        <w:rPr>
          <w:rFonts w:ascii="Liberation Serif" w:hAnsi="Liberation Serif" w:cs="Liberation Serif"/>
          <w:sz w:val="24"/>
          <w:szCs w:val="24"/>
        </w:rPr>
      </w:pPr>
      <w:r w:rsidRPr="007468F6">
        <w:rPr>
          <w:rFonts w:ascii="Liberation Serif" w:hAnsi="Liberation Serif" w:cs="Liberation Serif"/>
          <w:sz w:val="24"/>
          <w:szCs w:val="24"/>
        </w:rPr>
        <w:t>(</w:t>
      </w:r>
      <w:r w:rsidRPr="00343D61">
        <w:rPr>
          <w:rFonts w:ascii="Liberation Serif" w:hAnsi="Liberation Serif" w:cs="Liberation Serif"/>
          <w:sz w:val="24"/>
          <w:szCs w:val="24"/>
          <w:highlight w:val="yellow"/>
        </w:rPr>
        <w:t>Cidade, dia, mês e ano</w:t>
      </w:r>
      <w:r w:rsidRPr="007468F6">
        <w:rPr>
          <w:rFonts w:ascii="Liberation Serif" w:hAnsi="Liberation Serif" w:cs="Liberation Serif"/>
          <w:sz w:val="24"/>
          <w:szCs w:val="24"/>
        </w:rPr>
        <w:t>).</w:t>
      </w:r>
    </w:p>
    <w:sectPr w:rsidR="007622FB" w:rsidRPr="001F0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BFF3" w14:textId="77777777" w:rsidR="001802B5" w:rsidRDefault="001802B5" w:rsidP="006C0D28">
      <w:r>
        <w:separator/>
      </w:r>
    </w:p>
  </w:endnote>
  <w:endnote w:type="continuationSeparator" w:id="0">
    <w:p w14:paraId="455E2503" w14:textId="77777777" w:rsidR="001802B5" w:rsidRDefault="001802B5" w:rsidP="006C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746B" w14:textId="77777777" w:rsidR="001802B5" w:rsidRDefault="001802B5" w:rsidP="006C0D28">
      <w:r>
        <w:separator/>
      </w:r>
    </w:p>
  </w:footnote>
  <w:footnote w:type="continuationSeparator" w:id="0">
    <w:p w14:paraId="7E3DFF62" w14:textId="77777777" w:rsidR="001802B5" w:rsidRDefault="001802B5" w:rsidP="006C0D28">
      <w:r>
        <w:continuationSeparator/>
      </w:r>
    </w:p>
  </w:footnote>
  <w:footnote w:id="1">
    <w:p w14:paraId="1A50A467" w14:textId="646EFC69" w:rsidR="006C0D28" w:rsidRPr="006C0D28" w:rsidRDefault="006C0D28" w:rsidP="006C0D28">
      <w:pPr>
        <w:pStyle w:val="Textodenotaderodap"/>
        <w:ind w:left="272" w:hanging="272"/>
        <w:jc w:val="both"/>
        <w:rPr>
          <w:rFonts w:ascii="Liberation Sans" w:hAnsi="Liberation Sans" w:cs="Liberation Sans"/>
        </w:rPr>
      </w:pPr>
      <w:r w:rsidRPr="006C0D28">
        <w:rPr>
          <w:rStyle w:val="Refdenotaderodap"/>
          <w:rFonts w:ascii="Liberation Sans" w:hAnsi="Liberation Sans" w:cs="Liberation Sans"/>
        </w:rPr>
        <w:footnoteRef/>
      </w:r>
      <w:r w:rsidRPr="006C0D28"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ab/>
      </w:r>
      <w:r w:rsidRPr="006C0D28">
        <w:rPr>
          <w:rFonts w:ascii="Liberation Sans" w:hAnsi="Liberation Sans" w:cs="Liberation Sans"/>
        </w:rPr>
        <w:t xml:space="preserve">Indicar claramente eventual </w:t>
      </w:r>
      <w:r w:rsidRPr="006C0D28">
        <w:rPr>
          <w:rFonts w:ascii="Liberation Sans" w:hAnsi="Liberation Sans" w:cs="Liberation Sans"/>
        </w:rPr>
        <w:t>erro material ou ilegalidade manifesta</w:t>
      </w:r>
      <w:r w:rsidRPr="006C0D28">
        <w:rPr>
          <w:rFonts w:ascii="Liberation Sans" w:hAnsi="Liberation Sans" w:cs="Liberation Sans"/>
        </w:rPr>
        <w:t xml:space="preserve">, nos estritos termos do </w:t>
      </w:r>
      <w:r w:rsidRPr="006C0D28">
        <w:rPr>
          <w:rFonts w:ascii="Liberation Sans" w:hAnsi="Liberation Sans" w:cs="Liberation Sans"/>
        </w:rPr>
        <w:t>§ 5º, do art. 18, do Edital de Seleção</w:t>
      </w:r>
      <w:r w:rsidRPr="006C0D28">
        <w:rPr>
          <w:rFonts w:ascii="Liberation Sans" w:hAnsi="Liberation Sans" w:cs="Liberation Sans"/>
        </w:rPr>
        <w:t>: “</w:t>
      </w:r>
      <w:r w:rsidRPr="006C0D28">
        <w:rPr>
          <w:rFonts w:ascii="Liberation Sans" w:hAnsi="Liberation Sans" w:cs="Liberation Sans"/>
        </w:rPr>
        <w:t>I – erro material, assim entendido como falha evidente de natureza objetiva, como soma aritmética incorreta, troca de documentos, erro de transcrição ou inversão de notas; II – ilegalidade manifesta, caracterizada pela inobservância frontal de norma legal ou editalícia</w:t>
      </w:r>
      <w:r w:rsidRPr="006C0D28">
        <w:rPr>
          <w:rFonts w:ascii="Liberation Sans" w:hAnsi="Liberation Sans" w:cs="Liberation Sans"/>
        </w:rPr>
        <w:t>”</w:t>
      </w:r>
      <w:r w:rsidRPr="006C0D28">
        <w:rPr>
          <w:rFonts w:ascii="Liberation Sans" w:hAnsi="Liberation Sans" w:cs="Liberation San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47"/>
    <w:rsid w:val="00103CE9"/>
    <w:rsid w:val="001802B5"/>
    <w:rsid w:val="001C679E"/>
    <w:rsid w:val="001F0684"/>
    <w:rsid w:val="00205A47"/>
    <w:rsid w:val="00257EA0"/>
    <w:rsid w:val="00343D61"/>
    <w:rsid w:val="0035243B"/>
    <w:rsid w:val="004E0C52"/>
    <w:rsid w:val="005161D6"/>
    <w:rsid w:val="00551B63"/>
    <w:rsid w:val="00575109"/>
    <w:rsid w:val="005E1418"/>
    <w:rsid w:val="00620DDE"/>
    <w:rsid w:val="006C0D28"/>
    <w:rsid w:val="007468F6"/>
    <w:rsid w:val="007622FB"/>
    <w:rsid w:val="007A6AEA"/>
    <w:rsid w:val="008A6732"/>
    <w:rsid w:val="008E07D5"/>
    <w:rsid w:val="00963C9B"/>
    <w:rsid w:val="009A2860"/>
    <w:rsid w:val="009B75BA"/>
    <w:rsid w:val="00B87F09"/>
    <w:rsid w:val="00B907E9"/>
    <w:rsid w:val="00BF6718"/>
    <w:rsid w:val="00DF1B5E"/>
    <w:rsid w:val="00E16431"/>
    <w:rsid w:val="00E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8FFB"/>
  <w15:chartTrackingRefBased/>
  <w15:docId w15:val="{680C497E-BE70-4CEC-9687-A454AE23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rincipal">
    <w:name w:val="Texto principal"/>
    <w:basedOn w:val="Normal"/>
    <w:link w:val="TextoprincipalChar"/>
    <w:qFormat/>
    <w:rsid w:val="00DF1B5E"/>
    <w:pPr>
      <w:suppressAutoHyphens/>
      <w:spacing w:line="360" w:lineRule="auto"/>
      <w:ind w:firstLine="851"/>
      <w:jc w:val="both"/>
    </w:pPr>
    <w:rPr>
      <w:rFonts w:ascii="Liberation Serif" w:hAnsi="Liberation Serif" w:cs="Liberation Serif"/>
      <w:sz w:val="24"/>
      <w:szCs w:val="22"/>
    </w:rPr>
  </w:style>
  <w:style w:type="character" w:customStyle="1" w:styleId="TextoprincipalChar">
    <w:name w:val="Texto principal Char"/>
    <w:basedOn w:val="Fontepargpadro"/>
    <w:link w:val="Textoprincipal"/>
    <w:rsid w:val="00DF1B5E"/>
    <w:rPr>
      <w:rFonts w:ascii="Liberation Serif" w:hAnsi="Liberation Serif" w:cs="Liberation Serif"/>
      <w:sz w:val="24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0D2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0D28"/>
  </w:style>
  <w:style w:type="character" w:styleId="Refdenotaderodap">
    <w:name w:val="footnote reference"/>
    <w:basedOn w:val="Fontepargpadro"/>
    <w:uiPriority w:val="99"/>
    <w:semiHidden/>
    <w:unhideWhenUsed/>
    <w:rsid w:val="006C0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 Zuba</cp:lastModifiedBy>
  <cp:revision>2</cp:revision>
  <dcterms:created xsi:type="dcterms:W3CDTF">2025-11-04T20:57:00Z</dcterms:created>
  <dcterms:modified xsi:type="dcterms:W3CDTF">2025-11-04T20:57:00Z</dcterms:modified>
</cp:coreProperties>
</file>